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EE0" w14:textId="77777777" w:rsidR="0055746F" w:rsidRPr="00DC0E55" w:rsidRDefault="0055746F" w:rsidP="0055746F">
      <w:pPr>
        <w:ind w:left="4320"/>
        <w:jc w:val="center"/>
        <w:rPr>
          <w:sz w:val="28"/>
          <w:szCs w:val="28"/>
        </w:rPr>
      </w:pPr>
    </w:p>
    <w:p w14:paraId="53D19324" w14:textId="77777777" w:rsidR="0055746F" w:rsidRDefault="0055746F" w:rsidP="0055746F">
      <w:pPr>
        <w:jc w:val="center"/>
        <w:rPr>
          <w:b/>
          <w:bCs/>
          <w:caps/>
          <w:sz w:val="28"/>
          <w:szCs w:val="28"/>
          <w:lang w:eastAsia="en-US"/>
        </w:rPr>
      </w:pPr>
    </w:p>
    <w:p w14:paraId="5B43439D" w14:textId="77777777" w:rsidR="0055746F" w:rsidRDefault="0055746F" w:rsidP="0055746F">
      <w:pPr>
        <w:jc w:val="center"/>
        <w:rPr>
          <w:b/>
          <w:bCs/>
          <w:caps/>
          <w:sz w:val="28"/>
          <w:szCs w:val="28"/>
          <w:lang w:eastAsia="en-US"/>
        </w:rPr>
      </w:pPr>
    </w:p>
    <w:p w14:paraId="2A8FE230" w14:textId="77777777" w:rsidR="0055746F" w:rsidRDefault="0055746F" w:rsidP="0055746F">
      <w:pPr>
        <w:jc w:val="center"/>
        <w:rPr>
          <w:b/>
          <w:bCs/>
          <w:caps/>
          <w:sz w:val="28"/>
          <w:szCs w:val="28"/>
          <w:lang w:eastAsia="en-US"/>
        </w:rPr>
      </w:pPr>
    </w:p>
    <w:p w14:paraId="2A86CC7D" w14:textId="77777777" w:rsidR="0055746F" w:rsidRDefault="0055746F" w:rsidP="0055746F">
      <w:pPr>
        <w:jc w:val="center"/>
        <w:rPr>
          <w:b/>
          <w:bCs/>
          <w:caps/>
          <w:sz w:val="28"/>
          <w:szCs w:val="28"/>
          <w:lang w:eastAsia="en-US"/>
        </w:rPr>
      </w:pPr>
    </w:p>
    <w:p w14:paraId="510E3BD3" w14:textId="6CE50F3F" w:rsidR="0055746F" w:rsidRPr="00DC0E55" w:rsidRDefault="0055746F" w:rsidP="0055746F">
      <w:pPr>
        <w:jc w:val="center"/>
        <w:rPr>
          <w:b/>
          <w:bCs/>
          <w:sz w:val="28"/>
          <w:szCs w:val="28"/>
          <w:lang w:eastAsia="en-US"/>
        </w:rPr>
      </w:pPr>
      <w:r w:rsidRPr="00DC0E55">
        <w:rPr>
          <w:b/>
          <w:bCs/>
          <w:caps/>
          <w:sz w:val="28"/>
          <w:szCs w:val="28"/>
          <w:lang w:eastAsia="en-US"/>
        </w:rPr>
        <w:t>Справка</w:t>
      </w:r>
      <w:r w:rsidRPr="00DC0E55">
        <w:rPr>
          <w:b/>
          <w:bCs/>
          <w:sz w:val="20"/>
          <w:vertAlign w:val="superscript"/>
          <w:lang w:eastAsia="en-US"/>
        </w:rPr>
        <w:footnoteReference w:id="1"/>
      </w:r>
    </w:p>
    <w:p w14:paraId="2A19ED30" w14:textId="77777777" w:rsidR="0055746F" w:rsidRPr="00DC0E55" w:rsidRDefault="0055746F" w:rsidP="0055746F">
      <w:pPr>
        <w:jc w:val="center"/>
        <w:rPr>
          <w:b/>
          <w:bCs/>
          <w:sz w:val="28"/>
          <w:szCs w:val="28"/>
          <w:lang w:eastAsia="en-US"/>
        </w:rPr>
      </w:pPr>
    </w:p>
    <w:p w14:paraId="3FAD149E" w14:textId="77777777" w:rsidR="0055746F" w:rsidRPr="00DC0E55" w:rsidRDefault="0055746F" w:rsidP="0055746F">
      <w:pPr>
        <w:tabs>
          <w:tab w:val="left" w:pos="10121"/>
        </w:tabs>
        <w:spacing w:line="276" w:lineRule="auto"/>
        <w:jc w:val="both"/>
        <w:rPr>
          <w:sz w:val="28"/>
          <w:szCs w:val="24"/>
          <w:lang w:eastAsia="en-US"/>
        </w:rPr>
      </w:pPr>
    </w:p>
    <w:p w14:paraId="6DFCC47E" w14:textId="77777777" w:rsidR="0055746F" w:rsidRPr="00DC0E55" w:rsidRDefault="0055746F" w:rsidP="0055746F">
      <w:pPr>
        <w:tabs>
          <w:tab w:val="left" w:pos="10121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C0E55">
        <w:rPr>
          <w:sz w:val="28"/>
          <w:szCs w:val="28"/>
          <w:lang w:eastAsia="en-US"/>
        </w:rPr>
        <w:t>Дана ________________________________________________________,</w:t>
      </w:r>
    </w:p>
    <w:p w14:paraId="150B0079" w14:textId="77777777" w:rsidR="0055746F" w:rsidRPr="00DC0E55" w:rsidRDefault="0055746F" w:rsidP="0055746F">
      <w:pPr>
        <w:tabs>
          <w:tab w:val="left" w:pos="10121"/>
        </w:tabs>
        <w:spacing w:line="276" w:lineRule="auto"/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(фамилия, имя, отчество)</w:t>
      </w:r>
    </w:p>
    <w:p w14:paraId="621DEE9B" w14:textId="77777777" w:rsidR="0055746F" w:rsidRPr="00DC0E55" w:rsidRDefault="0055746F" w:rsidP="0055746F">
      <w:pPr>
        <w:tabs>
          <w:tab w:val="left" w:pos="10121"/>
        </w:tabs>
        <w:spacing w:line="276" w:lineRule="auto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дата рождения ____</w:t>
      </w:r>
      <w:proofErr w:type="gramStart"/>
      <w:r w:rsidRPr="00DC0E55">
        <w:rPr>
          <w:sz w:val="28"/>
          <w:szCs w:val="28"/>
        </w:rPr>
        <w:t>_  _</w:t>
      </w:r>
      <w:proofErr w:type="gramEnd"/>
      <w:r w:rsidRPr="00DC0E55">
        <w:rPr>
          <w:sz w:val="28"/>
          <w:szCs w:val="28"/>
        </w:rPr>
        <w:t>________  _______  года, в том, что он является _____</w:t>
      </w:r>
    </w:p>
    <w:p w14:paraId="3157A98B" w14:textId="77777777" w:rsidR="0055746F" w:rsidRPr="00DC0E55" w:rsidRDefault="0055746F" w:rsidP="0055746F">
      <w:pPr>
        <w:tabs>
          <w:tab w:val="left" w:pos="10121"/>
        </w:tabs>
        <w:spacing w:line="276" w:lineRule="auto"/>
        <w:jc w:val="both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 xml:space="preserve">                                           (</w:t>
      </w:r>
      <w:proofErr w:type="gramStart"/>
      <w:r w:rsidRPr="00DC0E55">
        <w:rPr>
          <w:sz w:val="28"/>
          <w:szCs w:val="28"/>
          <w:vertAlign w:val="superscript"/>
          <w:lang w:eastAsia="en-US"/>
        </w:rPr>
        <w:t xml:space="preserve">число)   </w:t>
      </w:r>
      <w:proofErr w:type="gramEnd"/>
      <w:r w:rsidRPr="00DC0E55">
        <w:rPr>
          <w:sz w:val="28"/>
          <w:szCs w:val="28"/>
          <w:vertAlign w:val="superscript"/>
          <w:lang w:eastAsia="en-US"/>
        </w:rPr>
        <w:t xml:space="preserve">        (месяц)                   (год)</w:t>
      </w:r>
    </w:p>
    <w:p w14:paraId="0B100F4B" w14:textId="77777777" w:rsidR="0055746F" w:rsidRPr="00DC0E55" w:rsidRDefault="0055746F" w:rsidP="0055746F">
      <w:pPr>
        <w:spacing w:line="276" w:lineRule="auto"/>
        <w:jc w:val="both"/>
        <w:rPr>
          <w:sz w:val="28"/>
          <w:szCs w:val="28"/>
          <w:lang w:eastAsia="en-US"/>
        </w:rPr>
      </w:pPr>
      <w:r w:rsidRPr="00DC0E55">
        <w:rPr>
          <w:sz w:val="28"/>
          <w:szCs w:val="28"/>
          <w:lang w:eastAsia="en-US"/>
        </w:rPr>
        <w:t>__________________________________________________________________</w:t>
      </w:r>
    </w:p>
    <w:p w14:paraId="022762E7" w14:textId="77777777" w:rsidR="0055746F" w:rsidRPr="00DC0E55" w:rsidRDefault="0055746F" w:rsidP="0055746F">
      <w:pPr>
        <w:spacing w:line="276" w:lineRule="auto"/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(указать сведения о статусе депутата и об осуществлении полномочий на непостоянной основе)</w:t>
      </w:r>
    </w:p>
    <w:p w14:paraId="3C09E34D" w14:textId="77777777" w:rsidR="0055746F" w:rsidRPr="00DC0E55" w:rsidRDefault="0055746F" w:rsidP="0055746F">
      <w:pPr>
        <w:spacing w:line="276" w:lineRule="auto"/>
        <w:jc w:val="both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lang w:eastAsia="en-US"/>
        </w:rPr>
        <w:t>__________________________________________________________________</w:t>
      </w:r>
    </w:p>
    <w:p w14:paraId="6261E155" w14:textId="77777777" w:rsidR="0055746F" w:rsidRPr="00DC0E55" w:rsidRDefault="0055746F" w:rsidP="0055746F">
      <w:pPr>
        <w:spacing w:line="276" w:lineRule="auto"/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(наименование соответствующего законодательного (представительного) органа)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367"/>
      </w:tblGrid>
      <w:tr w:rsidR="0055746F" w:rsidRPr="00DC0E55" w14:paraId="61F94CA9" w14:textId="77777777" w:rsidTr="000A1537"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0E5AFC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  <w:p w14:paraId="21C55EF9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  <w:p w14:paraId="2BD93FBD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  <w:p w14:paraId="486F01DD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  <w:p w14:paraId="65A74AB5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  <w:p w14:paraId="5DE9F046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72B38432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E3590A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0BDBBD9C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05CF95" w14:textId="77777777" w:rsidR="0055746F" w:rsidRPr="00DC0E55" w:rsidRDefault="0055746F" w:rsidP="000A1537">
            <w:pPr>
              <w:rPr>
                <w:sz w:val="22"/>
                <w:szCs w:val="22"/>
                <w:lang w:eastAsia="en-US"/>
              </w:rPr>
            </w:pPr>
          </w:p>
        </w:tc>
      </w:tr>
      <w:tr w:rsidR="0055746F" w:rsidRPr="00DC0E55" w14:paraId="11D7969C" w14:textId="77777777" w:rsidTr="000A1537">
        <w:tc>
          <w:tcPr>
            <w:tcW w:w="4536" w:type="dxa"/>
            <w:hideMark/>
          </w:tcPr>
          <w:p w14:paraId="33FEDED0" w14:textId="77777777" w:rsidR="0055746F" w:rsidRPr="00DC0E55" w:rsidRDefault="0055746F" w:rsidP="000A1537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DC0E55">
              <w:rPr>
                <w:sz w:val="28"/>
                <w:szCs w:val="28"/>
                <w:vertAlign w:val="superscript"/>
                <w:lang w:eastAsia="en-US"/>
              </w:rPr>
              <w:t xml:space="preserve">(должность) </w:t>
            </w:r>
          </w:p>
        </w:tc>
        <w:tc>
          <w:tcPr>
            <w:tcW w:w="284" w:type="dxa"/>
          </w:tcPr>
          <w:p w14:paraId="53B6AF39" w14:textId="77777777" w:rsidR="0055746F" w:rsidRPr="00DC0E55" w:rsidRDefault="0055746F" w:rsidP="000A1537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14:paraId="226CF97F" w14:textId="77777777" w:rsidR="0055746F" w:rsidRPr="00DC0E55" w:rsidRDefault="0055746F" w:rsidP="000A1537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DC0E55">
              <w:rPr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14:paraId="49AC442B" w14:textId="77777777" w:rsidR="0055746F" w:rsidRPr="00DC0E55" w:rsidRDefault="0055746F" w:rsidP="000A1537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67" w:type="dxa"/>
            <w:hideMark/>
          </w:tcPr>
          <w:p w14:paraId="70C006F3" w14:textId="77777777" w:rsidR="0055746F" w:rsidRPr="00DC0E55" w:rsidRDefault="0055746F" w:rsidP="000A1537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DC0E55">
              <w:rPr>
                <w:bCs/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</w:tc>
      </w:tr>
    </w:tbl>
    <w:p w14:paraId="16B99BBE" w14:textId="77777777" w:rsidR="0055746F" w:rsidRPr="00DC0E55" w:rsidRDefault="0055746F" w:rsidP="0055746F">
      <w:pPr>
        <w:tabs>
          <w:tab w:val="left" w:pos="4350"/>
        </w:tabs>
        <w:jc w:val="right"/>
        <w:rPr>
          <w:szCs w:val="24"/>
        </w:rPr>
      </w:pPr>
    </w:p>
    <w:p w14:paraId="69987CEC" w14:textId="77777777" w:rsidR="0055746F" w:rsidRPr="00DC0E55" w:rsidRDefault="0055746F" w:rsidP="0055746F">
      <w:pPr>
        <w:tabs>
          <w:tab w:val="left" w:pos="4350"/>
        </w:tabs>
        <w:jc w:val="right"/>
        <w:rPr>
          <w:szCs w:val="24"/>
          <w:vertAlign w:val="superscript"/>
        </w:rPr>
      </w:pPr>
      <w:r>
        <w:rPr>
          <w:szCs w:val="24"/>
        </w:rPr>
        <w:t>«</w:t>
      </w:r>
      <w:r w:rsidRPr="00DC0E55">
        <w:rPr>
          <w:szCs w:val="24"/>
        </w:rPr>
        <w:t>___</w:t>
      </w:r>
      <w:r>
        <w:rPr>
          <w:szCs w:val="24"/>
        </w:rPr>
        <w:t>»</w:t>
      </w:r>
      <w:r w:rsidRPr="00DC0E55">
        <w:rPr>
          <w:szCs w:val="24"/>
        </w:rPr>
        <w:t xml:space="preserve"> __________ 20__ года                              </w:t>
      </w:r>
      <w:r w:rsidRPr="00DC0E55">
        <w:rPr>
          <w:szCs w:val="24"/>
          <w:vertAlign w:val="superscript"/>
        </w:rPr>
        <w:t xml:space="preserve"> </w:t>
      </w:r>
    </w:p>
    <w:p w14:paraId="3FA75260" w14:textId="60D8F080" w:rsidR="0055746F" w:rsidRDefault="0055746F" w:rsidP="008A4A7F">
      <w:pPr>
        <w:ind w:right="5243"/>
        <w:jc w:val="center"/>
        <w:rPr>
          <w:szCs w:val="24"/>
          <w:lang w:eastAsia="en-US"/>
        </w:rPr>
      </w:pPr>
      <w:r w:rsidRPr="00DC0E55">
        <w:rPr>
          <w:szCs w:val="24"/>
          <w:lang w:eastAsia="en-US"/>
        </w:rPr>
        <w:t>М.П.</w:t>
      </w:r>
      <w:r w:rsidRPr="00DC0E55">
        <w:rPr>
          <w:szCs w:val="24"/>
          <w:lang w:eastAsia="en-US"/>
        </w:rPr>
        <w:br/>
        <w:t>законодательного (представительного)</w:t>
      </w:r>
    </w:p>
    <w:p w14:paraId="2CB0C53E" w14:textId="7D8F3FAE" w:rsidR="0055746F" w:rsidRDefault="0055746F" w:rsidP="008A4A7F">
      <w:pPr>
        <w:ind w:right="5243"/>
        <w:jc w:val="center"/>
        <w:rPr>
          <w:szCs w:val="24"/>
          <w:lang w:eastAsia="en-US"/>
        </w:rPr>
      </w:pPr>
      <w:r w:rsidRPr="00DC0E55">
        <w:rPr>
          <w:szCs w:val="24"/>
          <w:lang w:eastAsia="en-US"/>
        </w:rPr>
        <w:t>органа государственной власти или</w:t>
      </w:r>
    </w:p>
    <w:p w14:paraId="17ED9318" w14:textId="110FF82E" w:rsidR="00A352DD" w:rsidRDefault="0055746F" w:rsidP="008A4A7F">
      <w:pPr>
        <w:ind w:right="5243"/>
        <w:jc w:val="center"/>
      </w:pPr>
      <w:r w:rsidRPr="00DC0E55">
        <w:rPr>
          <w:szCs w:val="24"/>
          <w:lang w:eastAsia="en-US"/>
        </w:rPr>
        <w:t>органа местного самоуправлени</w:t>
      </w:r>
      <w:bookmarkStart w:id="0" w:name="_GoBack"/>
      <w:bookmarkEnd w:id="0"/>
      <w:r w:rsidRPr="00DC0E55">
        <w:rPr>
          <w:szCs w:val="24"/>
          <w:lang w:eastAsia="en-US"/>
        </w:rPr>
        <w:t>я</w:t>
      </w:r>
    </w:p>
    <w:sectPr w:rsidR="00A352DD" w:rsidSect="0055746F"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EE66" w14:textId="77777777" w:rsidR="0055746F" w:rsidRDefault="0055746F" w:rsidP="0055746F">
      <w:r>
        <w:separator/>
      </w:r>
    </w:p>
  </w:endnote>
  <w:endnote w:type="continuationSeparator" w:id="0">
    <w:p w14:paraId="170E5A8C" w14:textId="77777777" w:rsidR="0055746F" w:rsidRDefault="0055746F" w:rsidP="0055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D1DA" w14:textId="77777777" w:rsidR="0055746F" w:rsidRDefault="0055746F" w:rsidP="0055746F">
      <w:r>
        <w:separator/>
      </w:r>
    </w:p>
  </w:footnote>
  <w:footnote w:type="continuationSeparator" w:id="0">
    <w:p w14:paraId="222B374F" w14:textId="77777777" w:rsidR="0055746F" w:rsidRDefault="0055746F" w:rsidP="0055746F">
      <w:r>
        <w:continuationSeparator/>
      </w:r>
    </w:p>
  </w:footnote>
  <w:footnote w:id="1">
    <w:p w14:paraId="2574E04C" w14:textId="77777777" w:rsidR="0055746F" w:rsidRDefault="0055746F" w:rsidP="0055746F">
      <w:pPr>
        <w:pStyle w:val="a3"/>
        <w:keepLines/>
        <w:spacing w:after="120"/>
        <w:jc w:val="both"/>
      </w:pPr>
      <w:r>
        <w:rPr>
          <w:rStyle w:val="a5"/>
          <w:rFonts w:eastAsia="Batang"/>
          <w:sz w:val="24"/>
          <w:szCs w:val="24"/>
        </w:rPr>
        <w:footnoteRef/>
      </w:r>
      <w:r>
        <w:rPr>
          <w:rFonts w:eastAsia="Batang"/>
          <w:sz w:val="24"/>
          <w:szCs w:val="24"/>
        </w:rPr>
        <w:t xml:space="preserve"> </w:t>
      </w:r>
      <w:r w:rsidRPr="00A8001B">
        <w:rPr>
          <w:rFonts w:eastAsia="Batang"/>
        </w:rPr>
        <w:t>Справка представляется кандидатом в случае, если кандидат является депутатом</w:t>
      </w:r>
      <w:r>
        <w:rPr>
          <w:rFonts w:eastAsia="Batang"/>
        </w:rPr>
        <w:t>,</w:t>
      </w:r>
      <w:r w:rsidRPr="00A8001B">
        <w:rPr>
          <w:rFonts w:eastAsia="Batang"/>
        </w:rPr>
        <w:t xml:space="preserve"> и осуществляет свои полномочия на непостоянной основе.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72"/>
    <w:rsid w:val="00303B72"/>
    <w:rsid w:val="0055746F"/>
    <w:rsid w:val="008A4A7F"/>
    <w:rsid w:val="00A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688E"/>
  <w15:chartTrackingRefBased/>
  <w15:docId w15:val="{F9DDFCA7-F860-4D01-8466-8081FB9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7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5746F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57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574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02t019. Бурзянский район</dc:creator>
  <cp:keywords/>
  <dc:description/>
  <cp:lastModifiedBy>ТИК 02t019. Бурзянский район</cp:lastModifiedBy>
  <cp:revision>3</cp:revision>
  <dcterms:created xsi:type="dcterms:W3CDTF">2023-06-19T06:09:00Z</dcterms:created>
  <dcterms:modified xsi:type="dcterms:W3CDTF">2023-06-19T06:11:00Z</dcterms:modified>
</cp:coreProperties>
</file>